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04AE9" w14:textId="5B550CBE" w:rsidR="00435D14" w:rsidRPr="007A3351" w:rsidRDefault="00435D14" w:rsidP="00435D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MD"/>
          <w14:ligatures w14:val="none"/>
        </w:rPr>
      </w:pPr>
      <w:r w:rsidRPr="007A33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MD"/>
          <w14:ligatures w14:val="none"/>
        </w:rPr>
        <w:t>Приложение  №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o-RO" w:eastAsia="ru-MD"/>
          <w14:ligatures w14:val="none"/>
        </w:rPr>
        <w:t>4</w:t>
      </w:r>
      <w:r w:rsidRPr="007A33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MD"/>
          <w14:ligatures w14:val="none"/>
        </w:rPr>
        <w:t xml:space="preserve">                                            </w:t>
      </w:r>
    </w:p>
    <w:p w14:paraId="67469493" w14:textId="77777777" w:rsidR="00435D14" w:rsidRDefault="00435D14" w:rsidP="00435D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</w:pP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 к Приказу Министрa Здравоохранения № 20/ 2024 об утверждении перечня пищевых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 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>продуктов,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 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активных веществ и максимальных пределов </w:t>
      </w:r>
    </w:p>
    <w:p w14:paraId="19BEB3A1" w14:textId="77777777" w:rsidR="00435D14" w:rsidRDefault="00435D14" w:rsidP="00435D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</w:pP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остатков пестицидов в продуктах питания и пищевых продуктах </w:t>
      </w:r>
    </w:p>
    <w:p w14:paraId="43FDF45D" w14:textId="77777777" w:rsidR="00435D14" w:rsidRPr="007A3351" w:rsidRDefault="00435D14" w:rsidP="00435D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</w:pP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или на них растительного и животного происхождения для животных                                  </w:t>
      </w:r>
    </w:p>
    <w:p w14:paraId="7BCCB2C2" w14:textId="77777777" w:rsidR="00435D14" w:rsidRDefault="00435D14" w:rsidP="00CD5975">
      <w:pPr>
        <w:rPr>
          <w:sz w:val="24"/>
          <w:szCs w:val="24"/>
          <w:lang w:val="ro-RO"/>
        </w:rPr>
      </w:pPr>
    </w:p>
    <w:p w14:paraId="5A1D66DE" w14:textId="2E34F7DD" w:rsidR="00435D14" w:rsidRDefault="00435D14" w:rsidP="00435D1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35D14">
        <w:rPr>
          <w:rFonts w:ascii="Times New Roman" w:hAnsi="Times New Roman" w:cs="Times New Roman"/>
          <w:b/>
          <w:bCs/>
          <w:sz w:val="24"/>
          <w:szCs w:val="24"/>
        </w:rPr>
        <w:t>Перечень активных веществ, содержащихся в пестицидах, которые не требуют максимальных предельных остатков</w:t>
      </w:r>
    </w:p>
    <w:p w14:paraId="6EB4FFC6" w14:textId="77777777" w:rsidR="00435D14" w:rsidRPr="00435D14" w:rsidRDefault="00435D14" w:rsidP="00435D1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D058F18" w14:textId="5E0A584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Бутан-1,4-Диамин (синоним Путресцеин)</w:t>
      </w:r>
    </w:p>
    <w:p w14:paraId="394F6E40" w14:textId="3E918E3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1-Деканол</w:t>
      </w:r>
    </w:p>
    <w:p w14:paraId="3745619F" w14:textId="7AE6D738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ЭБА-ИТ 56</w:t>
      </w:r>
    </w:p>
    <w:p w14:paraId="7BBED877" w14:textId="136C631E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Уксусная кислота</w:t>
      </w:r>
    </w:p>
    <w:p w14:paraId="638346EA" w14:textId="01176062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S-абсцизовая кислота</w:t>
      </w:r>
    </w:p>
    <w:p w14:paraId="3E44583F" w14:textId="3CA45AC6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L-аскорбиновая кислота</w:t>
      </w:r>
    </w:p>
    <w:p w14:paraId="5EFA4F89" w14:textId="1423C9BA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 грануловируса Adoxophyes orana BV-0001</w:t>
      </w:r>
    </w:p>
    <w:p w14:paraId="43CA3521" w14:textId="1A34B29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Экстракт луковицы Allium cepa L.</w:t>
      </w:r>
    </w:p>
    <w:p w14:paraId="3F64FE37" w14:textId="60E1F56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Силикат алюминия (синоним каолин) </w:t>
      </w:r>
    </w:p>
    <w:p w14:paraId="20796BE9" w14:textId="08189FD2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Ацетат аммония</w:t>
      </w:r>
    </w:p>
    <w:p w14:paraId="6D2D7AA5" w14:textId="06B4F3CB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 Ampelomyces quisqualis AQ10</w:t>
      </w:r>
    </w:p>
    <w:p w14:paraId="04C70435" w14:textId="5CF8A561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Водный экстракт из пророщенных семян сладкого люпина альбуса</w:t>
      </w:r>
    </w:p>
    <w:p w14:paraId="61F906E5" w14:textId="517A170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Aureobasidium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pullulans – </w:t>
      </w:r>
      <w:r w:rsidRPr="00435D14">
        <w:rPr>
          <w:rFonts w:ascii="Times New Roman" w:hAnsi="Times New Roman" w:cs="Times New Roman"/>
          <w:sz w:val="24"/>
          <w:szCs w:val="24"/>
        </w:rPr>
        <w:t>штаммы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DSM 14940 </w:t>
      </w:r>
      <w:r w:rsidRPr="00435D14">
        <w:rPr>
          <w:rFonts w:ascii="Times New Roman" w:hAnsi="Times New Roman" w:cs="Times New Roman"/>
          <w:sz w:val="24"/>
          <w:szCs w:val="24"/>
        </w:rPr>
        <w:t>и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DSM 14941</w:t>
      </w:r>
    </w:p>
    <w:p w14:paraId="298A6E63" w14:textId="16DA242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AH2</w:t>
      </w:r>
    </w:p>
    <w:p w14:paraId="3EB994B8" w14:textId="48C27C88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FZB24</w:t>
      </w:r>
    </w:p>
    <w:p w14:paraId="708B3EFE" w14:textId="29E50F44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IT-45</w:t>
      </w:r>
    </w:p>
    <w:p w14:paraId="28FC828C" w14:textId="4F131655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stempina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MBI 600</w:t>
      </w:r>
    </w:p>
    <w:p w14:paraId="7A28FA77" w14:textId="352E35F3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Bacillus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amyloliquefaciens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subsp. plantarum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tulpina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D747</w:t>
      </w:r>
    </w:p>
    <w:p w14:paraId="111D9D9F" w14:textId="62F661A2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>Bacillus firmus I-1582</w:t>
      </w:r>
    </w:p>
    <w:p w14:paraId="38348FF0" w14:textId="4582EA1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>Bacillus pumilus QST 2808</w:t>
      </w:r>
    </w:p>
    <w:p w14:paraId="5382C659" w14:textId="4AFA2CF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Bacillus subtilis IAB/BS03</w:t>
      </w:r>
    </w:p>
    <w:p w14:paraId="5B002E34" w14:textId="5053959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Bacillus subtilis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QST 713</w:t>
      </w:r>
    </w:p>
    <w:p w14:paraId="30F973FB" w14:textId="05204CBB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Beauveria bassiana, ATCC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74040</w:t>
      </w:r>
    </w:p>
    <w:p w14:paraId="6CE33E05" w14:textId="584F556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Beauveria bassiana,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ГСГ</w:t>
      </w:r>
    </w:p>
    <w:p w14:paraId="64CF3DDA" w14:textId="5A1487D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Beauveria bassiana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PPRI 5339</w:t>
      </w:r>
    </w:p>
    <w:p w14:paraId="7D84ADBB" w14:textId="7667170F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t>Пиво</w:t>
      </w:r>
    </w:p>
    <w:p w14:paraId="6609E175" w14:textId="1E527B7A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t>Бензойная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кислота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41B2F88" w14:textId="31831088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Карбид кальция</w:t>
      </w:r>
    </w:p>
    <w:p w14:paraId="41FB28B5" w14:textId="07C51EF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Карбонат кальция</w:t>
      </w:r>
    </w:p>
    <w:p w14:paraId="5B557959" w14:textId="64F83F6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Гидроксид кальция</w:t>
      </w:r>
    </w:p>
    <w:p w14:paraId="791D441D" w14:textId="79C537C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Кандида олеофила штамм О</w:t>
      </w:r>
    </w:p>
    <w:p w14:paraId="72CB053E" w14:textId="74706013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Каприновая кислота</w:t>
      </w:r>
    </w:p>
    <w:p w14:paraId="71950D56" w14:textId="6E78408B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Углекислый газ</w:t>
      </w:r>
    </w:p>
    <w:p w14:paraId="7E2D9925" w14:textId="16A35B3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Древесный уголь (1)</w:t>
      </w:r>
    </w:p>
    <w:p w14:paraId="365918DA" w14:textId="7296F522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Церевизан</w:t>
      </w:r>
    </w:p>
    <w:p w14:paraId="131B3924" w14:textId="79AFFBB6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Читосан</w:t>
      </w:r>
    </w:p>
    <w:p w14:paraId="166BDAAB" w14:textId="6059545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Гидрохлорид хитозана</w:t>
      </w:r>
    </w:p>
    <w:p w14:paraId="42B09BA0" w14:textId="0FDCFDF1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Угольная глина</w:t>
      </w:r>
    </w:p>
    <w:p w14:paraId="0C4F2A3C" w14:textId="2794EB73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lastRenderedPageBreak/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Coniothyrium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minitans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CON/M/91-08 (DSM 9660)</w:t>
      </w:r>
    </w:p>
    <w:p w14:paraId="541402DB" w14:textId="51C93532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COS-OGA</w:t>
      </w:r>
    </w:p>
    <w:p w14:paraId="1EBE7B34" w14:textId="0F5F3B8A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Коровье молоко</w:t>
      </w:r>
    </w:p>
    <w:p w14:paraId="0C894619" w14:textId="0C97959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Гранулевирус Cydia pomonella (CpGV)</w:t>
      </w:r>
    </w:p>
    <w:p w14:paraId="0952D625" w14:textId="4F201BCF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L-цистеин</w:t>
      </w:r>
    </w:p>
    <w:p w14:paraId="49EE1199" w14:textId="532B805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Фосфат диаммония</w:t>
      </w:r>
    </w:p>
    <w:p w14:paraId="4D25F159" w14:textId="3ECB1BE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24-эпибрассинолид</w:t>
      </w:r>
    </w:p>
    <w:p w14:paraId="43A8CA35" w14:textId="361010C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Этилен </w:t>
      </w:r>
    </w:p>
    <w:p w14:paraId="3D623C27" w14:textId="1A207061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Экстракт чайного дерева </w:t>
      </w:r>
    </w:p>
    <w:p w14:paraId="7CAA8965" w14:textId="68420E28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Equisetum arvense L.</w:t>
      </w:r>
    </w:p>
    <w:p w14:paraId="3565D0BE" w14:textId="5411B4A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Гиббереллиновая кислота (2)</w:t>
      </w:r>
    </w:p>
    <w:p w14:paraId="1E05D5FA" w14:textId="19E610B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Пирофосфат железа</w:t>
      </w:r>
    </w:p>
    <w:p w14:paraId="60EEA033" w14:textId="2640129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Остатки от перегонки жира</w:t>
      </w:r>
    </w:p>
    <w:p w14:paraId="3D84B033" w14:textId="263A8D1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Жирные кислоты: лауриновая кислота </w:t>
      </w:r>
    </w:p>
    <w:p w14:paraId="26686F0B" w14:textId="4E08BC3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С7-С20 жирные кислоты </w:t>
      </w:r>
    </w:p>
    <w:p w14:paraId="0F78BCA9" w14:textId="7BEC933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Жирные кислоты: метиловый эфир жирных кислот </w:t>
      </w:r>
    </w:p>
    <w:p w14:paraId="25EA53B2" w14:textId="5B82550A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Жирные кислоты: гептановая кислота </w:t>
      </w:r>
    </w:p>
    <w:p w14:paraId="2999A543" w14:textId="0E76971B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Жирные кислоты: октановая кислота </w:t>
      </w:r>
    </w:p>
    <w:p w14:paraId="0665CDC4" w14:textId="0E400A46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Жирные кислоты: декановая кислота </w:t>
      </w:r>
    </w:p>
    <w:p w14:paraId="0A938431" w14:textId="69A55E22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Жирные кислоты: олеиновая кислота, в том числе этилолеат </w:t>
      </w:r>
    </w:p>
    <w:p w14:paraId="5842F0D0" w14:textId="009322E5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Жирные кислоты: пеларгоновая кислота </w:t>
      </w:r>
    </w:p>
    <w:p w14:paraId="1B1D516D" w14:textId="7F1A8634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Жирные спирты/алифатические спирты</w:t>
      </w:r>
    </w:p>
    <w:p w14:paraId="4EC991B9" w14:textId="0A29DAB1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FEN 560 (также упоминается как пажитник или порошок семян пажитника)</w:t>
      </w:r>
    </w:p>
    <w:p w14:paraId="25E838DB" w14:textId="7DE3ADF5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Фосфат железа [фосфат железа(III)]</w:t>
      </w:r>
    </w:p>
    <w:p w14:paraId="58D9EA72" w14:textId="62883935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Сульфат железа (сульфат железа (II)) </w:t>
      </w:r>
    </w:p>
    <w:p w14:paraId="3B03FCCB" w14:textId="2AA00CCA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Фолиевая кислота </w:t>
      </w:r>
    </w:p>
    <w:p w14:paraId="2305C85F" w14:textId="3F1E48A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Фруктоза</w:t>
      </w:r>
    </w:p>
    <w:p w14:paraId="2FE4A913" w14:textId="77926FF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Экстракт чеснока </w:t>
      </w:r>
    </w:p>
    <w:p w14:paraId="7236F918" w14:textId="759F1223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Гераниол </w:t>
      </w:r>
    </w:p>
    <w:p w14:paraId="41FEFA97" w14:textId="44966346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Гибеллин </w:t>
      </w:r>
    </w:p>
    <w:p w14:paraId="6DE049D8" w14:textId="43EF4216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Сорт Clonostachys rosea J1446 </w:t>
      </w:r>
    </w:p>
    <w:p w14:paraId="507DDF40" w14:textId="791BAC0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Гептамалоксилоглукан</w:t>
      </w:r>
    </w:p>
    <w:p w14:paraId="07EA76CA" w14:textId="09AD5C4B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Перекись водорода</w:t>
      </w:r>
    </w:p>
    <w:p w14:paraId="48DBE35F" w14:textId="64AA7C98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Гидролизованные белки</w:t>
      </w:r>
    </w:p>
    <w:p w14:paraId="36AE91FF" w14:textId="0643FE0A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Кизельгур (синоним диатомита) </w:t>
      </w:r>
    </w:p>
    <w:p w14:paraId="6223BF59" w14:textId="59CE5688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Молочная кислота </w:t>
      </w:r>
    </w:p>
    <w:p w14:paraId="10709FC3" w14:textId="1C27327F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Ламинарин</w:t>
      </w:r>
    </w:p>
    <w:p w14:paraId="4BADBAEE" w14:textId="01F3B85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Лавандулил сенециоат</w:t>
      </w:r>
    </w:p>
    <w:p w14:paraId="62E9140D" w14:textId="16D3EBC9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 Lecanicillium muscarium Ve6</w:t>
      </w:r>
    </w:p>
    <w:p w14:paraId="22B31D87" w14:textId="7777777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77.Лецитины</w:t>
      </w:r>
    </w:p>
    <w:p w14:paraId="4C807F9C" w14:textId="2A43D6A4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Известняк</w:t>
      </w:r>
    </w:p>
    <w:p w14:paraId="78AC6D05" w14:textId="5F442F4F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Полисульфид кальция</w:t>
      </w:r>
    </w:p>
    <w:p w14:paraId="09DF417F" w14:textId="7705302F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Мальтодекстрин</w:t>
      </w:r>
    </w:p>
    <w:p w14:paraId="54E04F2C" w14:textId="55A0712C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Metarhizium brunneum стебель Ma 43</w:t>
      </w:r>
    </w:p>
    <w:p w14:paraId="3C4A2101" w14:textId="19D0EB93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Метилдеканоат (CAS 110-42-9)</w:t>
      </w:r>
    </w:p>
    <w:p w14:paraId="02E0EAED" w14:textId="6F3485A6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Метилнонилкетон </w:t>
      </w:r>
    </w:p>
    <w:p w14:paraId="09A1251F" w14:textId="7D73FC74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Метилоктаноат (CAS 111-11-5)</w:t>
      </w:r>
    </w:p>
    <w:p w14:paraId="0619D163" w14:textId="368AB50F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Metschnikowia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fructicola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NRRL Y-27328</w:t>
      </w:r>
    </w:p>
    <w:p w14:paraId="27827323" w14:textId="10CD6EDD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lastRenderedPageBreak/>
        <w:t>Вирус пепиновой мозаики, аттенуированный изолят VC1</w:t>
      </w:r>
    </w:p>
    <w:p w14:paraId="5287C86E" w14:textId="284E8BEB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пепин-мозаики, аттенуированный изолят VX1</w:t>
      </w:r>
    </w:p>
    <w:p w14:paraId="3E20F82E" w14:textId="1701846E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Порошок из семян горчицы</w:t>
      </w:r>
    </w:p>
    <w:p w14:paraId="11DDDCD9" w14:textId="160BC4F2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Луковое масло</w:t>
      </w:r>
    </w:p>
    <w:p w14:paraId="076E2609" w14:textId="46468F0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Paecilomyces fumosoroseus apopka штамм 97</w:t>
      </w:r>
    </w:p>
    <w:p w14:paraId="27B5D966" w14:textId="42CEE7BC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 Paecilomyces fumosoroseus FE 9901</w:t>
      </w:r>
    </w:p>
    <w:p w14:paraId="0661E564" w14:textId="3FA1EC51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 Paecilomyces lilacinus 251</w:t>
      </w:r>
    </w:p>
    <w:p w14:paraId="74A9DDCE" w14:textId="0653604A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Парафиновое масло (no. CAS 64742-46-7)</w:t>
      </w:r>
    </w:p>
    <w:p w14:paraId="33AF15AF" w14:textId="591E807E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Парафиновое масло (no. CAS 72623-86-0) </w:t>
      </w:r>
    </w:p>
    <w:p w14:paraId="5EDF9923" w14:textId="6728C228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Парафиновое масло (no. CAS 8042-47-5) </w:t>
      </w:r>
    </w:p>
    <w:p w14:paraId="4302C741" w14:textId="43FE7B47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Парафиновое масло (no. CAS 97862-82-3)</w:t>
      </w:r>
    </w:p>
    <w:p w14:paraId="5CA2E5E6" w14:textId="32941373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Pasteuria nishizawae Pn1</w:t>
      </w:r>
    </w:p>
    <w:p w14:paraId="705A87DC" w14:textId="64CE1350" w:rsidR="00CD5975" w:rsidRPr="00435D14" w:rsidRDefault="00CD5975" w:rsidP="00435D14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мозаики огурца, европейский штамм (ЕС), выделен с умеренной вирулентностью Abp1</w:t>
      </w:r>
    </w:p>
    <w:p w14:paraId="5C1B04EC" w14:textId="4D0D8E8B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пепиновой мозаики, штамм CH2, выделенный со слабой вирулентностью Abp2</w:t>
      </w:r>
    </w:p>
    <w:p w14:paraId="1398B145" w14:textId="02533626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мозаики огурцов штамм CH2 выделенный 1906</w:t>
      </w:r>
    </w:p>
    <w:p w14:paraId="63D56E3E" w14:textId="79A8D383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Перец</w:t>
      </w:r>
    </w:p>
    <w:p w14:paraId="0DF339FC" w14:textId="1A256B5D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Флебиопсис гигантский</w:t>
      </w:r>
    </w:p>
    <w:p w14:paraId="47043CE2" w14:textId="6DB7DF72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Апельсиновое масло </w:t>
      </w:r>
    </w:p>
    <w:p w14:paraId="08A076C2" w14:textId="082AD7CD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Растительные масла: цитронеллол </w:t>
      </w:r>
    </w:p>
    <w:p w14:paraId="0EF89CFD" w14:textId="24F6E532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Растительные масла: Эвгенол гвоздичное масло </w:t>
      </w:r>
    </w:p>
    <w:p w14:paraId="72AB4556" w14:textId="5388371A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Растительные масла: рапсовое масло </w:t>
      </w:r>
    </w:p>
    <w:p w14:paraId="2F8FF39F" w14:textId="567418B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Растительные масла: масло мяты перечной </w:t>
      </w:r>
    </w:p>
    <w:p w14:paraId="4081EC82" w14:textId="3D75583B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Гидрокарбонат калия</w:t>
      </w:r>
    </w:p>
    <w:p w14:paraId="535B1795" w14:textId="4B1D540B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Йодид калия </w:t>
      </w:r>
    </w:p>
    <w:p w14:paraId="68A49F98" w14:textId="25EE24BF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Трийодид калия</w:t>
      </w:r>
    </w:p>
    <w:p w14:paraId="0E8B7CB6" w14:textId="608679D0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Тиоцианат калия </w:t>
      </w:r>
    </w:p>
    <w:p w14:paraId="183C1A93" w14:textId="3980F1F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 Pseudomonas chlororaphis MA342</w:t>
      </w:r>
    </w:p>
    <w:p w14:paraId="54D445AE" w14:textId="155E6360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Pseudomonas sp. штамм DSMZ 13134</w:t>
      </w:r>
    </w:p>
    <w:p w14:paraId="6E81FA9A" w14:textId="7A9FAC8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Purpureocillium lilacinum штамм PL11</w:t>
      </w:r>
    </w:p>
    <w:p w14:paraId="0B77D059" w14:textId="1867EFAF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Сорт Pythium oligandrum M1</w:t>
      </w:r>
    </w:p>
    <w:p w14:paraId="0E80971D" w14:textId="7211BD29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Кварцевый песок</w:t>
      </w:r>
    </w:p>
    <w:p w14:paraId="7631F086" w14:textId="456055F6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Репелленты: Кровавая мука</w:t>
      </w:r>
    </w:p>
    <w:p w14:paraId="74E53F56" w14:textId="38C38DFC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Репелленты: рыбий жир</w:t>
      </w:r>
    </w:p>
    <w:p w14:paraId="19BBAD6C" w14:textId="6FFABE8D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Репелленты: овечий жир</w:t>
      </w:r>
    </w:p>
    <w:p w14:paraId="4FF8C05B" w14:textId="3BE70E66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Рескалюра</w:t>
      </w:r>
    </w:p>
    <w:p w14:paraId="14F83EC6" w14:textId="3CDD05BA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Штамм Saccharomyces cerevisiae LAS02</w:t>
      </w:r>
    </w:p>
    <w:p w14:paraId="128CF1FF" w14:textId="698AE5CB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Salix spp. кора</w:t>
      </w:r>
    </w:p>
    <w:p w14:paraId="442C82BA" w14:textId="1ED9CC61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Экстракт морских водорослей</w:t>
      </w:r>
    </w:p>
    <w:p w14:paraId="7A9FF129" w14:textId="36241258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Хлорид натрия</w:t>
      </w:r>
    </w:p>
    <w:p w14:paraId="64F398B2" w14:textId="6ED70975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Пищевая сода</w:t>
      </w:r>
    </w:p>
    <w:p w14:paraId="5A109E91" w14:textId="2A0FC8AF" w:rsidR="00CD5975" w:rsidRPr="00435D14" w:rsidRDefault="00CD5975" w:rsidP="00CD5975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Феромоны чешуекрылых с линейной цепью (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>SCLP</w:t>
      </w:r>
      <w:r w:rsidRPr="00435D14">
        <w:rPr>
          <w:rFonts w:ascii="Times New Roman" w:hAnsi="Times New Roman" w:cs="Times New Roman"/>
          <w:sz w:val="24"/>
          <w:szCs w:val="24"/>
        </w:rPr>
        <w:t>)</w:t>
      </w:r>
    </w:p>
    <w:p w14:paraId="4AA00980" w14:textId="034AC39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>Streptomyces K61 (</w:t>
      </w:r>
      <w:r w:rsidRPr="00435D14">
        <w:rPr>
          <w:rFonts w:ascii="Times New Roman" w:hAnsi="Times New Roman" w:cs="Times New Roman"/>
          <w:sz w:val="24"/>
          <w:szCs w:val="24"/>
        </w:rPr>
        <w:t>ранее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S.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griseoviridis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89951C2" w14:textId="120879EC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Сахароза</w:t>
      </w:r>
    </w:p>
    <w:p w14:paraId="2CE26CA6" w14:textId="13BC8138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Сера</w:t>
      </w:r>
    </w:p>
    <w:p w14:paraId="056EE8CF" w14:textId="37B75F94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Серная кислота</w:t>
      </w:r>
    </w:p>
    <w:p w14:paraId="0AE61223" w14:textId="70D99A7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Подсолнечное масло</w:t>
      </w:r>
    </w:p>
    <w:p w14:paraId="37528063" w14:textId="682CDE97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lastRenderedPageBreak/>
        <w:t>Тальк E553B</w:t>
      </w:r>
    </w:p>
    <w:p w14:paraId="73142E3A" w14:textId="33DB0966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Смесь терпеноидов QRD 460</w:t>
      </w:r>
    </w:p>
    <w:p w14:paraId="683E6639" w14:textId="14EC62F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 xml:space="preserve">Тимол </w:t>
      </w:r>
    </w:p>
    <w:p w14:paraId="3CE47BFD" w14:textId="028B9EB9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asperellum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35D14">
        <w:rPr>
          <w:rFonts w:ascii="Times New Roman" w:hAnsi="Times New Roman" w:cs="Times New Roman"/>
          <w:sz w:val="24"/>
          <w:szCs w:val="24"/>
        </w:rPr>
        <w:t>ранее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T.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harzianum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35D14">
        <w:rPr>
          <w:rFonts w:ascii="Times New Roman" w:hAnsi="Times New Roman" w:cs="Times New Roman"/>
          <w:sz w:val="24"/>
          <w:szCs w:val="24"/>
        </w:rPr>
        <w:t>штаммы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ICC012, T25 </w:t>
      </w:r>
      <w:r w:rsidRPr="00435D14">
        <w:rPr>
          <w:rFonts w:ascii="Times New Roman" w:hAnsi="Times New Roman" w:cs="Times New Roman"/>
          <w:sz w:val="24"/>
          <w:szCs w:val="24"/>
        </w:rPr>
        <w:t>и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TV1</w:t>
      </w:r>
    </w:p>
    <w:p w14:paraId="04B04744" w14:textId="2B349FF3" w:rsidR="00435D14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asperellum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T34 </w:t>
      </w:r>
    </w:p>
    <w:p w14:paraId="2475663D" w14:textId="13F04C6A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atroviride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35D14">
        <w:rPr>
          <w:rFonts w:ascii="Times New Roman" w:hAnsi="Times New Roman" w:cs="Times New Roman"/>
          <w:sz w:val="24"/>
          <w:szCs w:val="24"/>
        </w:rPr>
        <w:t>ранее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T.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harzianum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) IMI </w:t>
      </w:r>
      <w:r w:rsidRPr="00435D14">
        <w:rPr>
          <w:rFonts w:ascii="Times New Roman" w:hAnsi="Times New Roman" w:cs="Times New Roman"/>
          <w:sz w:val="24"/>
          <w:szCs w:val="24"/>
        </w:rPr>
        <w:t>штаммы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206040 </w:t>
      </w:r>
      <w:r w:rsidRPr="00435D14">
        <w:rPr>
          <w:rFonts w:ascii="Times New Roman" w:hAnsi="Times New Roman" w:cs="Times New Roman"/>
          <w:sz w:val="24"/>
          <w:szCs w:val="24"/>
        </w:rPr>
        <w:t>и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T11</w:t>
      </w:r>
    </w:p>
    <w:p w14:paraId="46DFF705" w14:textId="562DB30B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t>Триходерма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атровирид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штамма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AGR2</w:t>
      </w:r>
    </w:p>
    <w:p w14:paraId="191451E3" w14:textId="1BEF363A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atroviride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AT10</w:t>
      </w:r>
    </w:p>
    <w:p w14:paraId="3B96277D" w14:textId="52ED96E3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t>Триходерма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атровирид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I-1237</w:t>
      </w:r>
    </w:p>
    <w:p w14:paraId="0A75BED4" w14:textId="2450F68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atroviride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SC1</w:t>
      </w:r>
    </w:p>
    <w:p w14:paraId="62268B61" w14:textId="6A900E31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gamsii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435D14">
        <w:rPr>
          <w:rFonts w:ascii="Times New Roman" w:hAnsi="Times New Roman" w:cs="Times New Roman"/>
          <w:sz w:val="24"/>
          <w:szCs w:val="24"/>
        </w:rPr>
        <w:t>ранее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T. viride)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ICC080</w:t>
      </w:r>
    </w:p>
    <w:p w14:paraId="7BBDE333" w14:textId="6D198C53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harzianum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штаммы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Т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-22 </w:t>
      </w:r>
      <w:r w:rsidRPr="00435D14">
        <w:rPr>
          <w:rFonts w:ascii="Times New Roman" w:hAnsi="Times New Roman" w:cs="Times New Roman"/>
          <w:sz w:val="24"/>
          <w:szCs w:val="24"/>
        </w:rPr>
        <w:t>и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артикул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908</w:t>
      </w:r>
    </w:p>
    <w:p w14:paraId="3EC208FF" w14:textId="0F777C2C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Trichoderma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polysporum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штамм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IMI 206039</w:t>
      </w:r>
    </w:p>
    <w:p w14:paraId="34E00703" w14:textId="7174DB58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t>Триметиламина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гидрохлорид</w:t>
      </w:r>
    </w:p>
    <w:p w14:paraId="1179D8E8" w14:textId="754B5BE1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</w:rPr>
        <w:t>Мочевина</w:t>
      </w:r>
    </w:p>
    <w:p w14:paraId="0A82F575" w14:textId="1CF92D4E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Urtica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spp</w:t>
      </w:r>
      <w:proofErr w:type="spellEnd"/>
    </w:p>
    <w:p w14:paraId="5D0F2D51" w14:textId="3F902698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Verticillium </w:t>
      </w:r>
      <w:proofErr w:type="spellStart"/>
      <w:r w:rsidRPr="00435D14">
        <w:rPr>
          <w:rFonts w:ascii="Times New Roman" w:hAnsi="Times New Roman" w:cs="Times New Roman"/>
          <w:sz w:val="24"/>
          <w:szCs w:val="24"/>
          <w:lang w:val="en-US"/>
        </w:rPr>
        <w:t>albo-atrum</w:t>
      </w:r>
      <w:proofErr w:type="spellEnd"/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5D14">
        <w:rPr>
          <w:rFonts w:ascii="Times New Roman" w:hAnsi="Times New Roman" w:cs="Times New Roman"/>
          <w:sz w:val="24"/>
          <w:szCs w:val="24"/>
        </w:rPr>
        <w:t>изолированный</w:t>
      </w:r>
      <w:r w:rsidRPr="00435D14">
        <w:rPr>
          <w:rFonts w:ascii="Times New Roman" w:hAnsi="Times New Roman" w:cs="Times New Roman"/>
          <w:sz w:val="24"/>
          <w:szCs w:val="24"/>
          <w:lang w:val="en-US"/>
        </w:rPr>
        <w:t xml:space="preserve"> WCS850</w:t>
      </w:r>
    </w:p>
    <w:p w14:paraId="2A4A75E3" w14:textId="43459DB8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Уксус</w:t>
      </w:r>
    </w:p>
    <w:p w14:paraId="059949CE" w14:textId="21F82B4C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Зер</w:t>
      </w:r>
    </w:p>
    <w:p w14:paraId="64B10A1F" w14:textId="276A52E8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желтой мозаики кабачков – штамм низкой вирулентности</w:t>
      </w:r>
    </w:p>
    <w:p w14:paraId="76DE407E" w14:textId="47A63B73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ядерного полиэдроза Helicoverpa armigera</w:t>
      </w:r>
    </w:p>
    <w:p w14:paraId="475D1DEE" w14:textId="3383E756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ядерного полиэдроза Spodoptera exigua multicapsid (SeMNPV), изолят BV-0004</w:t>
      </w:r>
    </w:p>
    <w:p w14:paraId="5A520C8D" w14:textId="4F9CCBF6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ядерного полиэдроза Spodoptera exigua</w:t>
      </w:r>
    </w:p>
    <w:p w14:paraId="18B855F1" w14:textId="2D84E5D3" w:rsidR="00CD5975" w:rsidRPr="00435D14" w:rsidRDefault="00CD5975" w:rsidP="00435D14">
      <w:pPr>
        <w:pStyle w:val="Listparagraf"/>
        <w:numPr>
          <w:ilvl w:val="0"/>
          <w:numId w:val="1"/>
        </w:numPr>
        <w:tabs>
          <w:tab w:val="left" w:pos="851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435D14">
        <w:rPr>
          <w:rFonts w:ascii="Times New Roman" w:hAnsi="Times New Roman" w:cs="Times New Roman"/>
          <w:sz w:val="24"/>
          <w:szCs w:val="24"/>
        </w:rPr>
        <w:t>Вирус ядерного полиэдроза Spodoptera littoralis</w:t>
      </w:r>
    </w:p>
    <w:p w14:paraId="0A3CAAA9" w14:textId="77777777" w:rsidR="00640E02" w:rsidRPr="00435D14" w:rsidRDefault="00640E02">
      <w:pPr>
        <w:rPr>
          <w:rFonts w:ascii="Times New Roman" w:hAnsi="Times New Roman" w:cs="Times New Roman"/>
          <w:sz w:val="24"/>
          <w:szCs w:val="24"/>
        </w:rPr>
      </w:pPr>
    </w:p>
    <w:sectPr w:rsidR="00640E02" w:rsidRPr="00435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90D59"/>
    <w:multiLevelType w:val="hybridMultilevel"/>
    <w:tmpl w:val="5F06D57E"/>
    <w:lvl w:ilvl="0" w:tplc="0819000F">
      <w:start w:val="1"/>
      <w:numFmt w:val="decimal"/>
      <w:lvlText w:val="%1."/>
      <w:lvlJc w:val="left"/>
      <w:pPr>
        <w:ind w:left="72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B3BDD"/>
    <w:multiLevelType w:val="hybridMultilevel"/>
    <w:tmpl w:val="6742B43E"/>
    <w:lvl w:ilvl="0" w:tplc="08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397705">
    <w:abstractNumId w:val="0"/>
  </w:num>
  <w:num w:numId="2" w16cid:durableId="1756707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3F7"/>
    <w:rsid w:val="003B3D84"/>
    <w:rsid w:val="00400E36"/>
    <w:rsid w:val="00435D14"/>
    <w:rsid w:val="00640E02"/>
    <w:rsid w:val="006B43F7"/>
    <w:rsid w:val="00CD5975"/>
    <w:rsid w:val="00FE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8E99"/>
  <w15:chartTrackingRefBased/>
  <w15:docId w15:val="{CC03BFBA-58D4-4DCB-B05B-D22164ED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975"/>
  </w:style>
  <w:style w:type="paragraph" w:styleId="Titlu1">
    <w:name w:val="heading 1"/>
    <w:basedOn w:val="Normal"/>
    <w:next w:val="Normal"/>
    <w:link w:val="Titlu1Caracter"/>
    <w:uiPriority w:val="9"/>
    <w:qFormat/>
    <w:rsid w:val="006B4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B4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B4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B4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B4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B4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B4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B4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B4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B4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B4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B4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B43F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B43F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B43F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B43F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B43F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B43F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B4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B4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B4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B4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B4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B43F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B43F7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B43F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B4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B43F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B43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747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Popa</dc:creator>
  <cp:keywords/>
  <dc:description/>
  <cp:lastModifiedBy>Mihaela Popa</cp:lastModifiedBy>
  <cp:revision>3</cp:revision>
  <dcterms:created xsi:type="dcterms:W3CDTF">2025-05-13T21:34:00Z</dcterms:created>
  <dcterms:modified xsi:type="dcterms:W3CDTF">2025-05-13T21:50:00Z</dcterms:modified>
</cp:coreProperties>
</file>